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eastAsiaTheme="minorEastAsia"/>
          <w:color w:val="auto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-77470</wp:posOffset>
            </wp:positionV>
            <wp:extent cx="5035550" cy="2334895"/>
            <wp:effectExtent l="0" t="0" r="12700" b="8255"/>
            <wp:wrapNone/>
            <wp:docPr id="3" name="图片 3" descr="团委文件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团委文件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江校团〔2022〕3号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auto"/>
          <w:kern w:val="2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auto"/>
          <w:kern w:val="2"/>
          <w:sz w:val="40"/>
          <w:szCs w:val="40"/>
        </w:rPr>
      </w:pPr>
      <w:r>
        <w:rPr>
          <w:rFonts w:hint="eastAsia" w:ascii="方正小标宋简体" w:hAnsi="华文中宋" w:eastAsia="方正小标宋简体"/>
          <w:color w:val="auto"/>
          <w:kern w:val="2"/>
          <w:sz w:val="40"/>
          <w:szCs w:val="40"/>
        </w:rPr>
        <w:t>关于在“五四”青年节期间表彰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color w:val="auto"/>
          <w:kern w:val="2"/>
          <w:sz w:val="40"/>
          <w:szCs w:val="40"/>
        </w:rPr>
      </w:pPr>
      <w:r>
        <w:rPr>
          <w:rFonts w:hint="eastAsia" w:ascii="方正小标宋简体" w:hAnsi="华文中宋" w:eastAsia="方正小标宋简体"/>
          <w:color w:val="auto"/>
          <w:kern w:val="2"/>
          <w:sz w:val="40"/>
          <w:szCs w:val="40"/>
        </w:rPr>
        <w:t>先进集体和先进个人的通知</w:t>
      </w:r>
    </w:p>
    <w:p>
      <w:pPr>
        <w:spacing w:line="560" w:lineRule="exact"/>
        <w:ind w:right="-693" w:firstLine="600"/>
        <w:rPr>
          <w:rFonts w:hint="eastAsia" w:ascii="仿宋_GB2312" w:hAnsi="Times New Roman" w:eastAsia="仿宋_GB2312"/>
          <w:color w:val="auto"/>
          <w:sz w:val="30"/>
        </w:rPr>
      </w:pPr>
    </w:p>
    <w:p>
      <w:pPr>
        <w:widowControl/>
        <w:jc w:val="left"/>
        <w:rPr>
          <w:rFonts w:ascii="黑体" w:hAnsi="宋体" w:eastAsia="黑体" w:cs="黑体"/>
          <w:color w:val="auto"/>
          <w:kern w:val="0"/>
          <w:sz w:val="28"/>
          <w:szCs w:val="28"/>
          <w:lang w:bidi="ar"/>
        </w:rPr>
      </w:pPr>
      <w:r>
        <w:rPr>
          <w:rFonts w:ascii="黑体" w:hAnsi="宋体" w:eastAsia="黑体" w:cs="黑体"/>
          <w:color w:val="auto"/>
          <w:kern w:val="0"/>
          <w:sz w:val="28"/>
          <w:szCs w:val="28"/>
          <w:lang w:bidi="ar"/>
        </w:rPr>
        <w:t>各学院团委（团总支）</w:t>
      </w:r>
      <w:r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  <w:t>、</w:t>
      </w:r>
      <w:r>
        <w:rPr>
          <w:rFonts w:ascii="黑体" w:hAnsi="宋体" w:eastAsia="黑体" w:cs="黑体"/>
          <w:color w:val="auto"/>
          <w:kern w:val="0"/>
          <w:sz w:val="28"/>
          <w:szCs w:val="28"/>
          <w:lang w:bidi="ar"/>
        </w:rPr>
        <w:t>附属医院团委</w:t>
      </w:r>
      <w:r>
        <w:rPr>
          <w:rFonts w:hint="eastAsia" w:ascii="黑体" w:hAnsi="宋体" w:eastAsia="黑体" w:cs="黑体"/>
          <w:color w:val="auto"/>
          <w:kern w:val="0"/>
          <w:sz w:val="28"/>
          <w:szCs w:val="28"/>
          <w:lang w:bidi="ar"/>
        </w:rPr>
        <w:t>、研究生团工委、</w:t>
      </w:r>
      <w:r>
        <w:rPr>
          <w:rFonts w:ascii="黑体" w:hAnsi="宋体" w:eastAsia="黑体" w:cs="黑体"/>
          <w:color w:val="auto"/>
          <w:kern w:val="0"/>
          <w:sz w:val="28"/>
          <w:szCs w:val="28"/>
          <w:lang w:bidi="ar"/>
        </w:rPr>
        <w:t>教工团支部：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过去一年，全校各级团组织紧紧围绕学校党委和上级团组织的工作部署，团结带领全校团员青年围绕学校中心工作，服务大局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积极组织青年、引导青年、服务青年、维护青年合法权益。为树立典型，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激励先进，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推动我校共青团工作再上新台阶，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校团委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决定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开展全校五四红旗团委（团支部）、优秀共青团员、优秀共青团干部（简称“两红”“两优”）选树活动。现就有关事项通知如下：</w:t>
      </w:r>
    </w:p>
    <w:p>
      <w:pPr>
        <w:spacing w:beforeLines="50" w:afterLines="50" w:line="560" w:lineRule="exact"/>
        <w:ind w:firstLine="600" w:firstLineChars="200"/>
        <w:rPr>
          <w:rFonts w:hint="eastAsia" w:ascii="黑体" w:eastAsia="黑体"/>
          <w:color w:val="auto"/>
          <w:kern w:val="2"/>
          <w:sz w:val="30"/>
          <w:szCs w:val="30"/>
        </w:rPr>
      </w:pPr>
      <w:r>
        <w:rPr>
          <w:rFonts w:hint="eastAsia" w:ascii="黑体" w:eastAsia="黑体"/>
          <w:color w:val="auto"/>
          <w:kern w:val="2"/>
          <w:sz w:val="30"/>
          <w:szCs w:val="30"/>
        </w:rPr>
        <w:t>一、评选原则</w:t>
      </w:r>
    </w:p>
    <w:p>
      <w:pPr>
        <w:spacing w:beforeLines="50" w:afterLines="50" w:line="560" w:lineRule="exact"/>
        <w:ind w:firstLine="600" w:firstLineChars="200"/>
        <w:rPr>
          <w:rFonts w:hint="eastAsia" w:ascii="楷体_GB2312" w:eastAsia="楷体_GB2312"/>
          <w:color w:val="auto"/>
          <w:kern w:val="2"/>
          <w:sz w:val="30"/>
          <w:szCs w:val="30"/>
        </w:rPr>
      </w:pPr>
      <w:r>
        <w:rPr>
          <w:rFonts w:hint="eastAsia" w:ascii="楷体_GB2312" w:eastAsia="楷体_GB2312"/>
          <w:color w:val="auto"/>
          <w:kern w:val="2"/>
          <w:sz w:val="30"/>
          <w:szCs w:val="30"/>
        </w:rPr>
        <w:t>（一）突出政治标准</w:t>
      </w:r>
    </w:p>
    <w:p>
      <w:pPr>
        <w:spacing w:beforeLines="50" w:afterLines="50"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把政治标准作为首要条件，申报对象要政治过硬，认真学习贯彻习近平新时代中国特色社会主义思想，增强“四个意识”、坚定“四个自信”、做到“两个维护”。具有较强的政治责任政治担当，在关键时刻靠得住，能够把讲政治的要求体现到坚决落实各级党组织、团组织的决策部署的行动上，体现到聚焦本职岗位主责主业的实效上，体现到共青团改革的成果上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楷体_GB2312" w:eastAsia="楷体_GB2312"/>
          <w:color w:val="auto"/>
          <w:kern w:val="2"/>
          <w:sz w:val="30"/>
          <w:szCs w:val="30"/>
        </w:rPr>
        <w:t>坚持结果导向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申报对象应当是在落实团组织各项工作部署方面的模范表率，在团的建设和工作中有具体行动、有明显成效、有特色亮点。既要看日常表现，更要看关键时刻是否能够冲锋在前、表现突出，要重点考察在新冠肺炎疫情防控斗争工作中，基层团组织、团员、团干部响应组织号召发挥作用情况，表彰一批表现优异的先进集体和个人。</w:t>
      </w:r>
    </w:p>
    <w:p>
      <w:pPr>
        <w:spacing w:beforeLines="50" w:afterLines="50" w:line="560" w:lineRule="exact"/>
        <w:ind w:firstLine="600" w:firstLineChars="200"/>
        <w:rPr>
          <w:rFonts w:hint="eastAsia" w:ascii="黑体" w:eastAsia="黑体"/>
          <w:color w:val="auto"/>
          <w:kern w:val="2"/>
          <w:sz w:val="30"/>
          <w:szCs w:val="30"/>
        </w:rPr>
      </w:pPr>
      <w:r>
        <w:rPr>
          <w:rFonts w:hint="eastAsia" w:ascii="黑体" w:eastAsia="黑体"/>
          <w:color w:val="auto"/>
          <w:kern w:val="2"/>
          <w:sz w:val="30"/>
          <w:szCs w:val="30"/>
        </w:rPr>
        <w:t>二、表彰内容</w:t>
      </w:r>
    </w:p>
    <w:p>
      <w:pPr>
        <w:spacing w:beforeLines="50" w:afterLines="50" w:line="560" w:lineRule="exact"/>
        <w:ind w:firstLine="600" w:firstLineChars="200"/>
        <w:rPr>
          <w:rFonts w:hint="eastAsia" w:ascii="楷体_GB2312" w:eastAsia="楷体_GB2312"/>
          <w:color w:val="auto"/>
          <w:kern w:val="2"/>
          <w:sz w:val="30"/>
          <w:szCs w:val="30"/>
        </w:rPr>
      </w:pPr>
      <w:r>
        <w:rPr>
          <w:rFonts w:hint="eastAsia" w:ascii="楷体_GB2312" w:eastAsia="楷体_GB2312"/>
          <w:color w:val="auto"/>
          <w:kern w:val="2"/>
          <w:sz w:val="30"/>
          <w:szCs w:val="30"/>
        </w:rPr>
        <w:t>（一）先进集体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1.五四红旗团委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2.五四红旗团支部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3.优秀青年文明岗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4.优秀学生组织</w:t>
      </w:r>
    </w:p>
    <w:p>
      <w:pPr>
        <w:spacing w:beforeLines="50" w:afterLines="50" w:line="560" w:lineRule="exact"/>
        <w:ind w:firstLine="600" w:firstLineChars="200"/>
        <w:rPr>
          <w:rFonts w:hint="eastAsia" w:ascii="楷体_GB2312" w:eastAsia="楷体_GB2312"/>
          <w:color w:val="auto"/>
          <w:kern w:val="2"/>
          <w:sz w:val="30"/>
          <w:szCs w:val="30"/>
        </w:rPr>
      </w:pPr>
      <w:r>
        <w:rPr>
          <w:rFonts w:hint="eastAsia" w:ascii="楷体_GB2312" w:eastAsia="楷体_GB2312"/>
          <w:color w:val="auto"/>
          <w:kern w:val="2"/>
          <w:sz w:val="30"/>
          <w:szCs w:val="30"/>
        </w:rPr>
        <w:t>（二）先进个人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1.青年岗位能手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2.优秀团员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3.优秀团干</w:t>
      </w:r>
    </w:p>
    <w:p>
      <w:pPr>
        <w:spacing w:beforeLines="50" w:afterLines="50" w:line="560" w:lineRule="exact"/>
        <w:ind w:firstLine="600" w:firstLineChars="200"/>
        <w:rPr>
          <w:rFonts w:hint="eastAsia" w:ascii="黑体" w:eastAsia="黑体"/>
          <w:color w:val="auto"/>
          <w:kern w:val="2"/>
          <w:sz w:val="30"/>
          <w:szCs w:val="30"/>
        </w:rPr>
      </w:pPr>
      <w:r>
        <w:rPr>
          <w:rFonts w:hint="eastAsia" w:ascii="黑体" w:eastAsia="黑体"/>
          <w:color w:val="auto"/>
          <w:kern w:val="2"/>
          <w:sz w:val="30"/>
          <w:szCs w:val="30"/>
        </w:rPr>
        <w:t>三、申报条件</w:t>
      </w:r>
    </w:p>
    <w:p>
      <w:pPr>
        <w:spacing w:beforeLines="50" w:afterLines="50" w:line="560" w:lineRule="exact"/>
        <w:ind w:firstLine="600" w:firstLineChars="200"/>
        <w:rPr>
          <w:rFonts w:hint="eastAsia" w:ascii="楷体_GB2312" w:eastAsia="楷体_GB2312"/>
          <w:color w:val="auto"/>
          <w:kern w:val="2"/>
          <w:sz w:val="30"/>
          <w:szCs w:val="30"/>
        </w:rPr>
      </w:pPr>
      <w:r>
        <w:rPr>
          <w:rFonts w:hint="eastAsia" w:ascii="楷体_GB2312" w:eastAsia="楷体_GB2312"/>
          <w:color w:val="auto"/>
          <w:kern w:val="2"/>
          <w:sz w:val="30"/>
          <w:szCs w:val="30"/>
        </w:rPr>
        <w:t>（一）先进集体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1.五四红旗团委获评条件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（1）团委有健全的组织制度，活动开展丰富，有创新。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（2）团委成员政治坚定，整体素质高，思想作风过硬，团结协作，熟悉团的工作。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（3）围绕党政中心工作和青年需求，围绕青年成长、成才，办实事、办好事，卓有成效地开展团的各项活动。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（4）能出色完成上级团组织安排的工作，团委工作在全校能起到典型示范作用。彰显团的组织力、引领力、服务力和贡献度。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（5）履行团委职责，加强支部建设，指导支部工作，带动支部工作全面活跃。所属团支部按期换届，民主选举，组织制度健全有效，富有活力。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（6）党政领导重视，团建工作纳入党建工作总体范畴，活动有阵地，工作有依托，经费有保障。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（7）在年度团委工作目标管理考核中，测评成绩优秀。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2.五四红旗团支部申报条件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（1）班子健全，按期换届，民主选举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支部班子能以身作则，在团员青年中有号召力，能代表青年利益，及时反映团员青年的思想动态，为青年办实事。</w:t>
      </w:r>
    </w:p>
    <w:p>
      <w:pPr>
        <w:ind w:firstLine="64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2）有一支能够发挥模范带头作用的团员队伍，坚持不懈地加强队伍建设，提高团员素质。团员发展既有数量，又有质量。能认真开展推优入党工作。推进团支部整理整顿成效明显。团支部及所属团员、团干部的基本信息均已登录“智慧团建”系统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（3）团支部建立并实行了“三会两制一课”制度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定期组织团员过好组织生活，采取有效形式进行团员意识教育；每年开展一次团员民主评议活动，能够抓好团员年度团籍注册工作；能够严格执行团的纪律，正确地掌握政策，善于做深入细致的思想工作。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（4）团支部能够自觉围绕学院的中心工作，针对青年学生的特点，经常开展思想教育、创先争优等活动，广泛组织团员青年参加，形式多样，特色鲜明。在新冠肺炎疫情防控斗争工作中作出贡献。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（5）能按时缴纳团费。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（6）在爱国主义教育政治理论学习、营造优良学风、团建创新、团日活动、科技学术、社会实践、文体活动、志愿服务等方面基础扎实、特色鲜明、成效显著。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（7）人数在1000人以上基层团委拟申报2个，人数在1000人以下拟申报1个。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）参评五四红旗团支部的组织，在 2021 年度团（总） 支部对标定级应被评定为“五星级”。</w:t>
      </w:r>
    </w:p>
    <w:p>
      <w:pPr>
        <w:spacing w:line="560" w:lineRule="exact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3.优秀青年文明岗申报条件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（1）40岁以下青年教工占50%以上，负责人年龄不超过45岁。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（2）该集体青年热爱本职工作，敬业意识强，职业道德良好，积极执行党和国家的政策，自觉遵守有关法规及本单位的各项规章制度、操作规程和服务规范。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（3）努力学习业务，钻研技术，掌握本职工作必须的知识和技能，在工作中体现出高度的文明素质，取得突出成绩。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（4）工作及成效得到本单位党政领导肯定，受到周围群众或服务对象赞誉，社会评价良好。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注：各基层团组织拟申报1个。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4.优秀学生组织申报条件</w:t>
      </w:r>
    </w:p>
    <w:p>
      <w:pPr>
        <w:spacing w:line="440" w:lineRule="exact"/>
        <w:rPr>
          <w:rFonts w:hint="eastAsia" w:ascii="仿宋_GB2312" w:hAnsi="Times New Roman" w:eastAsia="仿宋_GB2312"/>
          <w:color w:val="auto"/>
          <w:sz w:val="30"/>
        </w:rPr>
      </w:pPr>
      <w:r>
        <w:rPr>
          <w:rFonts w:hint="eastAsia" w:ascii="仿宋_GB2312" w:hAnsi="Times New Roman" w:eastAsia="仿宋_GB2312"/>
          <w:color w:val="auto"/>
          <w:sz w:val="30"/>
        </w:rPr>
        <w:t xml:space="preserve">  </w:t>
      </w:r>
      <w:r>
        <w:rPr>
          <w:rFonts w:hint="eastAsia" w:ascii="仿宋_GB2312" w:hAnsi="Times New Roman" w:eastAsia="仿宋_GB2312"/>
          <w:b/>
          <w:color w:val="auto"/>
          <w:sz w:val="30"/>
        </w:rPr>
        <w:t xml:space="preserve"> 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此项主要针对学院学生会和青年志愿者服务团队两类学生组织。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（1）学院学生会申报此奖项条件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①机构健全，制度完备，按时换届，凝聚力强，富有积极进取、锐意创新精神，学生会制度健全，档案完备。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②积极带领青年团员学习党的方针、政策、理论，关注学校党政工作和共青团工作重心。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③协助院团委开展活动，指导班级开展工作。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④密切配合校学生会工作，完成校学生会布置的任务；积极举办各种科技文体活动，活动内容丰富，形式多样，丰富了同学们的课余生活。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⑤在年度学院学生会工作考核中，测评成绩优秀。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（2）青年志愿者服务团队申报此奖项条件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①本着“奉献、友爱、互助、进步”的宗旨全心全意为服务对象服务。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②志愿者队伍建设合理、分工明确、作用发挥好、效果明显。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③有合理的志愿者服务队工作制度，工作积极主动，有创新奉献精神，经常开展有特色的活动。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④志愿者队伍整齐，95%以上的志愿者能积极主动参加志愿者服务队开展各项活动。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⑤志愿者队伍在活动开展过程中表现突出，有创新性和一定的社会影响力，能够体现江汉大学团员的精神风貌。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⑥在年度工作评价中，测评成绩优秀。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beforeLines="50" w:afterLines="50" w:line="560" w:lineRule="exact"/>
        <w:ind w:firstLine="602" w:firstLineChars="200"/>
        <w:rPr>
          <w:rFonts w:hint="eastAsia" w:ascii="楷体_GB2312" w:eastAsia="楷体_GB2312"/>
          <w:b/>
          <w:bCs/>
          <w:color w:val="auto"/>
          <w:kern w:val="2"/>
          <w:sz w:val="30"/>
          <w:szCs w:val="30"/>
        </w:rPr>
      </w:pPr>
      <w:r>
        <w:rPr>
          <w:rFonts w:hint="eastAsia" w:ascii="楷体_GB2312" w:eastAsia="楷体_GB2312"/>
          <w:b/>
          <w:bCs/>
          <w:color w:val="auto"/>
          <w:kern w:val="2"/>
          <w:sz w:val="30"/>
          <w:szCs w:val="30"/>
        </w:rPr>
        <w:t>（二）先进个人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1.青年岗位能手申报条件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（1）年龄原则上在35岁以下，爱岗敬业，在工作中体现出良好的文明素质。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（2）苦练技能，有较丰富的业务理论知识和娴熟的岗位技能。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（3）创造出本岗位工作的良好业绩。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（4）在各级各类教职工比赛中取得良好成绩。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（5）工作及成效得到本单位党政领导肯定，受到广泛赞誉。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（6）各基层团组织拟申报1人，教工团干不申报此奖项。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2.优秀团员申报条件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此项主要表彰综合表现优秀的共青团员，以及在志愿者服务、社团和创业工作中表现优秀的共青团员。且团龄在一年以上（截至202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年4月30日），2017年以后发展的团员须有发展团员编号。团员基本信息已登录“智慧团建”系统。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（1）综合表现优秀的共青团员申报此项条件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①思想品德好。具有坚定的政治方向，坚持党的基本路线，道德品质优良，模范遵守学校有关规章制度，没有违规违纪行为。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②积极参加团内活动，关心团的建设，在团的活动中成绩突出。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③学习目的明确，刻苦认真，注重理论联系实际，学分绩点在本支部前40%，年度内单科成绩合格以上。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④教职工团员，能认真做好本职工作，表现突出。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color w:val="auto"/>
          <w:sz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⑤对有突出表现（如见义勇为、参加应急救灾、爱心奉献等）得到社会好评的团员，可据具体情况授予“优秀团员”称号。</w:t>
      </w:r>
    </w:p>
    <w:p>
      <w:pPr>
        <w:spacing w:line="440" w:lineRule="exact"/>
        <w:ind w:firstLine="602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⑥各学院团委按学院目前团员总数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4%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比例评选。</w:t>
      </w:r>
    </w:p>
    <w:p>
      <w:pPr>
        <w:spacing w:line="440" w:lineRule="exact"/>
        <w:ind w:firstLine="602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（2）志愿者服务工作中表现优秀的共青团员申报此项条件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①已完成志愿者注册。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②参加过2次及以上志愿服务活动，有强烈的奉献精神，热心公益事业，全心全意提供志愿服务。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③在全年内服务时长超过10小时，立足志愿者的岗位，服从安排，积极完成各项任务，任劳任怨，不计报酬。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④参与志愿服务事迹突出，在志愿服务活动中特别是在新冠肺炎疫情防控斗争工作中作出贡献，具有较大社会影响，可据具体情况授予“优秀团员”称号。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⑤各学院团委按学院目前已注册青年志愿者总数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1%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的比例评选。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（3）社团工作中表现优秀的共青团员申报此项条件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①截至202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年4月30日，从事社团工作年限不少于一年。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②模范遵守校内各项规章制度，没有违规违纪行为。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③品德好，工作能力强，有较强事业心和责任心，有较高威信。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④学习认真刻苦，年度内单科成绩合格及以上。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⑤积极组织、参与社团活动，扎实认真，具有创新精神，成绩突出，能够在社团工作和活动中起到骨干和模范带头作用。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⑥人数在1000人以上基层团委拟申报5人，人数在1000人以下拟申报3人。校学生社团联合会在所有社团范围内推荐10人。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（4）创业工作中表现优秀的共青团员申报此项条件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 xml:space="preserve"> ①已开始创业，且为创业企业的法定代表人或主要管理者、主要技术骨干；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br w:type="textWrapping"/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 xml:space="preserve">    ②积极参与创业相关活动，有一定的创业能力，创业精神可嘉，在影响、激励和带动周围大学生了解创业、转变观念、选择创业方面起到较好的示范作用；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br w:type="textWrapping"/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 xml:space="preserve">    ③关注学校创新创业工作，有一定创业热忱，担任院校创新创业社团负责人，或积极承担了学校创新创业相关工作，对学校创新创业工作有一定贡献； 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④校内在籍学生满足以上条件之一即可申报。创业团队数在3个及以上的基层团组织拟申报6人，创业团队数2个拟申报3人，创业团队数在1个及以下拟申报1人。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3.优秀团干申报条件</w:t>
      </w:r>
    </w:p>
    <w:p>
      <w:pPr>
        <w:spacing w:line="440" w:lineRule="exact"/>
        <w:ind w:firstLine="600"/>
        <w:rPr>
          <w:rFonts w:hint="eastAsia" w:ascii="仿宋_GB2312" w:hAnsi="Times New Roman" w:eastAsia="仿宋_GB2312"/>
          <w:b/>
          <w:color w:val="auto"/>
          <w:sz w:val="30"/>
        </w:rPr>
      </w:pPr>
      <w:r>
        <w:rPr>
          <w:rFonts w:hint="eastAsia" w:ascii="仿宋_GB2312" w:hAnsi="Times New Roman" w:eastAsia="仿宋_GB2312"/>
          <w:b/>
          <w:color w:val="auto"/>
          <w:sz w:val="30"/>
        </w:rPr>
        <w:t>此项包括教工团干和学生团干。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（1）教工团干获评此项条件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①坚持坚定正确的政治方向，思想道德品质高尚。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②热爱共青团工作，爱岗敬业，对自己高标准、严要求，素质全面，作风过硬。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③密切联系青年，勤奋工作，锐意进取，积极开拓共青团工作新局面；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④工作作风求真务实，经常深入基层调查研究，倾听群众呼声，做青年的知心朋友，在团员青年中有一定的威信。积极投身新冠肺炎疫情防控斗争工作。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⑤截至202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年4月30日，从事团的工作年限不少于一年。本人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</w:rPr>
        <w:t>基本信息已登录“智慧团建”系统。年度团组织及团组织负责人述职评议考核评价等次为“好”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（2）学生团干申报此项条件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①思想品德好。具有坚定的政治方向，坚持党的基本路线，道德品质优良，模范遵守校内各项规章制度，没有违规违纪行为。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②学习目的明确，刻苦认真，注重理论联系实际，年度内单科成绩合格以上。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③具备优秀团员条件，在团内担任团小组长以上职务。本人基本信息已登录“智慧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</w:rPr>
        <w:t>团建”系统</w:t>
      </w:r>
      <w:r>
        <w:rPr>
          <w:rFonts w:hint="eastAsia" w:ascii="仿宋_GB2312" w:hAnsi="Times New Roman" w:eastAsia="仿宋_GB2312" w:cs="Times New Roman"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lang w:val="en-US" w:eastAsia="zh-CN"/>
        </w:rPr>
        <w:t>年度教育评议结果2021 年为优秀等次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④熟悉团的业务，认真开展团的活动，工作有实绩。积极投身新冠肺炎疫情防控斗争工作。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⑤在班风学风建设中能起到骨干带头作用，有较好的群众基础。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⑥根据《江汉大学团员奖惩办法》的有关规定，校优秀学生团干按委员会、支部委员会干部总数20%的比例评选。</w:t>
      </w:r>
    </w:p>
    <w:p>
      <w:pPr>
        <w:spacing w:beforeLines="50" w:afterLines="50" w:line="560" w:lineRule="exact"/>
        <w:ind w:firstLine="600" w:firstLineChars="200"/>
        <w:rPr>
          <w:rFonts w:hint="eastAsia" w:ascii="黑体" w:eastAsia="黑体"/>
          <w:color w:val="auto"/>
          <w:kern w:val="2"/>
          <w:sz w:val="30"/>
          <w:szCs w:val="30"/>
        </w:rPr>
      </w:pPr>
      <w:r>
        <w:rPr>
          <w:rFonts w:hint="eastAsia" w:ascii="黑体" w:eastAsia="黑体"/>
          <w:color w:val="auto"/>
          <w:kern w:val="2"/>
          <w:sz w:val="30"/>
          <w:szCs w:val="30"/>
        </w:rPr>
        <w:t>三、申报程序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（一）五四红旗团委、优秀学生组织（学生会和青年志愿者服务团队）、优秀团干（教工）评选参照江汉大学20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年度学院团委、学生会、青年志愿者工作考核结果，不再另行申报；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（二）五四红旗团支部、优秀团员、优秀团干（学生）由基层团组织参照申报条件组织评选并申报，经学院（单位）党组织审查通过，经3个工作日公示后报校团委进行审批；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（三）优秀青年文明岗、青年岗位能手由申报单位或个人，对年度工作进行总结并撰写申报材料，提交给所在单位团组织申报，经单位党组织审查通过后报校团委，经校团委评选后确定获奖单位和个人。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440" w:lineRule="exact"/>
        <w:ind w:firstLine="600"/>
        <w:rPr>
          <w:rFonts w:hint="eastAsia" w:ascii="黑体" w:hAnsi="Times New Roman" w:eastAsia="黑体"/>
          <w:color w:val="auto"/>
          <w:sz w:val="30"/>
        </w:rPr>
      </w:pPr>
      <w:r>
        <w:rPr>
          <w:rFonts w:hint="eastAsia" w:ascii="黑体" w:eastAsia="黑体"/>
          <w:color w:val="auto"/>
          <w:kern w:val="2"/>
          <w:sz w:val="30"/>
          <w:szCs w:val="30"/>
        </w:rPr>
        <w:t>四、材料申报要求、报送时间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（一）五四红旗团支部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所需申报材料1.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申报表（见附件1）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申报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事迹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材料（1500字左右）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各申报支部根据本专业特点在充分吸取同学意见、归纳提炼以往工作的基础上，撰写五四红旗团支部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事迹材料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，材料基本反映班子建设、队伍建设、制度建设、开展活动情况和工作保障情况等方面的主要措施和成效，重点汇报团支部优秀事迹和特色工作成绩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  <w:lang w:eastAsia="zh-CN"/>
        </w:rPr>
        <w:t>落实“三会两制一课”相关证明材料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</w:rPr>
        <w:t>。</w:t>
      </w:r>
    </w:p>
    <w:p>
      <w:pPr>
        <w:spacing w:line="440" w:lineRule="exact"/>
        <w:ind w:firstLine="600"/>
        <w:rPr>
          <w:rFonts w:hint="eastAsia" w:ascii="仿宋_GB2312" w:hAnsi="Times New Roman" w:eastAsia="仿宋_GB2312"/>
          <w:color w:val="auto"/>
          <w:sz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（二）申报江汉大学优秀青年文明岗、青年岗位能手需填写申报表（见附件2、3），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并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撰写800字以内的事迹材料。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（三）申报江汉大学优秀团干（学生）、优秀团员先进个人需填写申报表（见附件3）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优秀团干（学生）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请提交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0"/>
          <w:szCs w:val="30"/>
          <w:lang w:val="en-US" w:eastAsia="zh-CN"/>
        </w:rPr>
        <w:t>年度教育评议结果证明</w:t>
      </w:r>
      <w:bookmarkStart w:id="0" w:name="_GoBack"/>
      <w:bookmarkEnd w:id="0"/>
      <w:r>
        <w:rPr>
          <w:rFonts w:hint="eastAsia" w:ascii="仿宋_GB2312" w:eastAsia="仿宋_GB2312"/>
          <w:color w:val="auto"/>
          <w:kern w:val="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所有评选结果经所在单位党团组织审核加盖公章后，由各基层团组织统一报送校团委。各类申报表、申报材料请于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  <w:u w:val="single"/>
        </w:rPr>
        <w:t>4月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  <w:u w:val="single"/>
          <w:lang w:val="en-US" w:eastAsia="zh-CN"/>
        </w:rPr>
        <w:t>13</w:t>
      </w:r>
      <w:r>
        <w:rPr>
          <w:rFonts w:hint="eastAsia" w:ascii="仿宋_GB2312" w:eastAsia="仿宋_GB2312"/>
          <w:b/>
          <w:bCs/>
          <w:color w:val="auto"/>
          <w:kern w:val="2"/>
          <w:sz w:val="30"/>
          <w:szCs w:val="30"/>
          <w:u w:val="single"/>
        </w:rPr>
        <w:t>日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前及时报校团委。逾期未报的，视为自动放弃。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440" w:lineRule="exact"/>
        <w:ind w:firstLine="600"/>
        <w:rPr>
          <w:rFonts w:hint="eastAsia" w:ascii="黑体" w:eastAsia="黑体"/>
          <w:color w:val="auto"/>
          <w:kern w:val="2"/>
          <w:sz w:val="30"/>
          <w:szCs w:val="30"/>
        </w:rPr>
      </w:pPr>
    </w:p>
    <w:p>
      <w:pPr>
        <w:spacing w:line="440" w:lineRule="exact"/>
        <w:ind w:firstLine="600"/>
        <w:rPr>
          <w:rFonts w:hint="eastAsia" w:ascii="黑体" w:eastAsia="黑体"/>
          <w:color w:val="auto"/>
          <w:kern w:val="2"/>
          <w:sz w:val="30"/>
          <w:szCs w:val="30"/>
        </w:rPr>
      </w:pPr>
      <w:r>
        <w:rPr>
          <w:rFonts w:hint="eastAsia" w:ascii="黑体" w:eastAsia="黑体"/>
          <w:color w:val="auto"/>
          <w:kern w:val="2"/>
          <w:sz w:val="30"/>
          <w:szCs w:val="30"/>
        </w:rPr>
        <w:t>五、有关要求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一）各单位要高度重视，严格申报标准，对拟申报的集体和个人进行认真考核、全面了解情况、充分听取党组织意见，广泛征求群众意见,并在本单位进行不少于3个工作日的公示。在此基础上确定申报名单，真正把创建措施有力、工作成效突出的集体和优秀的个人推荐上来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（二）事迹材料要准确、客观、实事求是。通过此次评选表彰，形成正确导向，激励和调动基层团组织和广大团员青年的积极性、主动性和创造性。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（三）凡弄虚作假，取消其评选资格并视其情节轻重给予相应的纪律处分。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仿宋_GB2312" w:eastAsia="仿宋_GB2312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联 系 人：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胡绍梦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联系电话：18694065929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邮    箱：18694065929@163.com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附件：1. 20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年度“全校五四红旗团支部”申报表</w:t>
      </w:r>
    </w:p>
    <w:p>
      <w:pPr>
        <w:spacing w:line="560" w:lineRule="exact"/>
        <w:ind w:firstLine="1500" w:firstLineChars="5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2. 20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年度“江汉大学青年文明岗”申报表</w:t>
      </w:r>
    </w:p>
    <w:p>
      <w:pPr>
        <w:spacing w:line="560" w:lineRule="exact"/>
        <w:ind w:firstLine="1500" w:firstLineChars="5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3. 20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年度“五四表彰”先进个人申报表</w:t>
      </w:r>
    </w:p>
    <w:p>
      <w:pPr>
        <w:spacing w:line="560" w:lineRule="exact"/>
        <w:rPr>
          <w:rFonts w:hint="eastAsia" w:hAnsi="Times New Roman" w:eastAsia="仿宋_GB2312"/>
          <w:color w:val="auto"/>
          <w:sz w:val="30"/>
        </w:rPr>
      </w:pPr>
    </w:p>
    <w:p>
      <w:pPr>
        <w:spacing w:line="560" w:lineRule="exact"/>
        <w:ind w:firstLine="5400" w:firstLineChars="1800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共青团江汉大学委员会</w:t>
      </w:r>
    </w:p>
    <w:p>
      <w:pPr>
        <w:spacing w:line="560" w:lineRule="exact"/>
        <w:ind w:firstLine="600" w:firstLineChars="200"/>
        <w:rPr>
          <w:rFonts w:hint="eastAsia" w:hAnsi="Times New Roman" w:eastAsia="仿宋_GB2312"/>
          <w:color w:val="auto"/>
          <w:sz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 xml:space="preserve">                                   202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年3月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日</w:t>
      </w:r>
    </w:p>
    <w:p>
      <w:pPr>
        <w:spacing w:line="200" w:lineRule="exact"/>
        <w:rPr>
          <w:rFonts w:hint="eastAsia" w:ascii="仿宋_GB2312" w:hAnsi="Times New Roman" w:eastAsia="仿宋_GB2312"/>
          <w:color w:val="auto"/>
          <w:sz w:val="32"/>
        </w:rPr>
      </w:pPr>
    </w:p>
    <w:p>
      <w:pPr>
        <w:spacing w:line="200" w:lineRule="exact"/>
        <w:rPr>
          <w:rFonts w:hint="eastAsia" w:ascii="仿宋_GB2312" w:hAnsi="Times New Roman" w:eastAsia="仿宋_GB2312"/>
          <w:color w:val="auto"/>
          <w:sz w:val="32"/>
        </w:rPr>
      </w:pPr>
    </w:p>
    <w:p>
      <w:pPr>
        <w:spacing w:line="200" w:lineRule="exact"/>
        <w:rPr>
          <w:rFonts w:hint="eastAsia" w:ascii="仿宋_GB2312" w:hAnsi="Times New Roman" w:eastAsia="仿宋_GB2312"/>
          <w:color w:val="auto"/>
          <w:sz w:val="32"/>
        </w:rPr>
      </w:pPr>
    </w:p>
    <w:p>
      <w:pPr>
        <w:spacing w:line="200" w:lineRule="exact"/>
        <w:rPr>
          <w:rFonts w:hint="eastAsia" w:ascii="仿宋_GB2312" w:hAnsi="Times New Roman" w:eastAsia="仿宋_GB2312"/>
          <w:color w:val="auto"/>
          <w:sz w:val="32"/>
        </w:rPr>
      </w:pPr>
    </w:p>
    <w:p>
      <w:pPr>
        <w:spacing w:line="200" w:lineRule="exact"/>
        <w:rPr>
          <w:rFonts w:hint="eastAsia" w:ascii="仿宋_GB2312" w:hAnsi="Times New Roman" w:eastAsia="仿宋_GB2312"/>
          <w:color w:val="auto"/>
          <w:sz w:val="32"/>
        </w:rPr>
      </w:pPr>
    </w:p>
    <w:p>
      <w:pPr>
        <w:spacing w:line="520" w:lineRule="exact"/>
        <w:rPr>
          <w:rFonts w:hint="eastAsia" w:ascii="方正小标宋简体" w:hAnsi="Times New Roman" w:eastAsia="方正小标宋简体"/>
          <w:color w:val="auto"/>
          <w:sz w:val="36"/>
        </w:rPr>
      </w:pPr>
      <w:r>
        <w:rPr>
          <w:color w:val="auto"/>
        </w:rPr>
        <w:br w:type="page"/>
      </w:r>
      <w:r>
        <w:rPr>
          <w:rFonts w:hint="eastAsia" w:ascii="方正小标宋简体" w:hAnsi="Times New Roman" w:eastAsia="方正小标宋简体"/>
          <w:color w:val="auto"/>
          <w:sz w:val="36"/>
        </w:rPr>
        <w:t>附件1</w:t>
      </w:r>
    </w:p>
    <w:p>
      <w:pPr>
        <w:spacing w:before="156" w:after="156"/>
        <w:jc w:val="center"/>
        <w:rPr>
          <w:rFonts w:hint="eastAsia" w:ascii="方正小标宋简体" w:hAnsi="Times New Roman" w:eastAsia="方正小标宋简体"/>
          <w:color w:val="auto"/>
          <w:sz w:val="36"/>
        </w:rPr>
      </w:pPr>
      <w:r>
        <w:rPr>
          <w:rFonts w:hint="eastAsia" w:ascii="方正小标宋简体" w:hAnsi="Times New Roman" w:eastAsia="方正小标宋简体"/>
          <w:color w:val="auto"/>
          <w:sz w:val="36"/>
        </w:rPr>
        <w:t>20</w:t>
      </w:r>
      <w:r>
        <w:rPr>
          <w:rFonts w:hint="eastAsia" w:ascii="方正小标宋简体" w:hAnsi="Times New Roman" w:eastAsia="方正小标宋简体"/>
          <w:color w:val="auto"/>
          <w:sz w:val="36"/>
          <w:lang w:val="en-US" w:eastAsia="zh-CN"/>
        </w:rPr>
        <w:t>21</w:t>
      </w:r>
      <w:r>
        <w:rPr>
          <w:rFonts w:hint="eastAsia" w:ascii="方正小标宋简体" w:hAnsi="Times New Roman" w:eastAsia="方正小标宋简体"/>
          <w:color w:val="auto"/>
          <w:sz w:val="36"/>
        </w:rPr>
        <w:t>年度“全校五四红旗团支部”申报表</w:t>
      </w:r>
    </w:p>
    <w:tbl>
      <w:tblPr>
        <w:tblStyle w:val="2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32"/>
        <w:gridCol w:w="1242"/>
        <w:gridCol w:w="1023"/>
        <w:gridCol w:w="302"/>
        <w:gridCol w:w="418"/>
        <w:gridCol w:w="840"/>
        <w:gridCol w:w="1336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543"/>
              </w:tabs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  <w:spacing w:val="20"/>
              </w:rPr>
              <w:t>团支部名</w:t>
            </w:r>
            <w:r>
              <w:rPr>
                <w:rFonts w:hAnsi="宋体"/>
                <w:color w:val="auto"/>
              </w:rPr>
              <w:t>称</w:t>
            </w:r>
          </w:p>
        </w:tc>
        <w:tc>
          <w:tcPr>
            <w:tcW w:w="6449" w:type="dxa"/>
            <w:gridSpan w:val="7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  <w:r>
              <w:rPr>
                <w:rFonts w:hint="eastAsia" w:hAnsi="Times New Roman"/>
                <w:color w:val="auto"/>
              </w:rPr>
              <w:t>XX学院XXX专业</w:t>
            </w:r>
            <w:r>
              <w:rPr>
                <w:rFonts w:hint="eastAsia" w:hAnsi="Times New Roman"/>
                <w:color w:val="auto"/>
                <w:lang w:val="en-US" w:eastAsia="zh-CN"/>
              </w:rPr>
              <w:t>xxx</w:t>
            </w:r>
            <w:r>
              <w:rPr>
                <w:rFonts w:hint="eastAsia" w:hAnsi="Times New Roman"/>
                <w:color w:val="auto"/>
              </w:rPr>
              <w:t>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5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所在学院全称</w:t>
            </w:r>
          </w:p>
        </w:tc>
        <w:tc>
          <w:tcPr>
            <w:tcW w:w="64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2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基</w:t>
            </w:r>
          </w:p>
          <w:p>
            <w:pPr>
              <w:widowControl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本</w:t>
            </w:r>
          </w:p>
          <w:p>
            <w:pPr>
              <w:widowControl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情</w:t>
            </w:r>
          </w:p>
          <w:p>
            <w:pPr>
              <w:widowControl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况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团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支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部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委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员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数</w:t>
            </w:r>
          </w:p>
        </w:tc>
        <w:tc>
          <w:tcPr>
            <w:tcW w:w="1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团</w:t>
            </w:r>
            <w:r>
              <w:rPr>
                <w:rFonts w:hAnsi="Times New Roman"/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员</w:t>
            </w:r>
            <w:r>
              <w:rPr>
                <w:rFonts w:hAnsi="Times New Roman"/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总</w:t>
            </w:r>
            <w:r>
              <w:rPr>
                <w:rFonts w:hAnsi="Times New Roman"/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数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2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 w:hAnsi="Times New Roman"/>
                <w:color w:val="auto"/>
              </w:rPr>
              <w:t>20</w:t>
            </w:r>
            <w:r>
              <w:rPr>
                <w:rFonts w:hint="eastAsia" w:hAnsi="Times New Roman"/>
                <w:color w:val="auto"/>
                <w:lang w:val="en-US" w:eastAsia="zh-CN"/>
              </w:rPr>
              <w:t>21</w:t>
            </w:r>
            <w:r>
              <w:rPr>
                <w:rFonts w:hAnsi="宋体"/>
                <w:color w:val="auto"/>
              </w:rPr>
              <w:t>年</w:t>
            </w:r>
            <w:r>
              <w:rPr>
                <w:rFonts w:ascii="宋体" w:hAnsi="宋体"/>
                <w:color w:val="auto"/>
              </w:rPr>
              <w:t>“推优”</w:t>
            </w:r>
            <w:r>
              <w:rPr>
                <w:rFonts w:hint="eastAsia" w:ascii="宋体" w:hAnsi="宋体"/>
                <w:color w:val="auto"/>
              </w:rPr>
              <w:t>人</w:t>
            </w:r>
            <w:r>
              <w:rPr>
                <w:rFonts w:hAnsi="宋体"/>
                <w:color w:val="auto"/>
              </w:rPr>
              <w:t>数</w:t>
            </w:r>
          </w:p>
        </w:tc>
        <w:tc>
          <w:tcPr>
            <w:tcW w:w="1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是否建立并实行了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“三会两制一课”制度</w:t>
            </w:r>
          </w:p>
        </w:tc>
        <w:tc>
          <w:tcPr>
            <w:tcW w:w="12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20</w:t>
            </w:r>
            <w:r>
              <w:rPr>
                <w:rFonts w:hint="eastAsia" w:hAnsi="宋体"/>
                <w:color w:val="auto"/>
                <w:lang w:val="en-US" w:eastAsia="zh-CN"/>
              </w:rPr>
              <w:t>21</w:t>
            </w:r>
            <w:r>
              <w:rPr>
                <w:rFonts w:hint="eastAsia" w:hAnsi="宋体"/>
                <w:color w:val="auto"/>
              </w:rPr>
              <w:t>年</w:t>
            </w:r>
            <w:r>
              <w:rPr>
                <w:rFonts w:hAnsi="宋体"/>
                <w:color w:val="auto"/>
              </w:rPr>
              <w:t>入党</w:t>
            </w:r>
            <w:r>
              <w:rPr>
                <w:rFonts w:hint="eastAsia" w:hAnsi="宋体"/>
                <w:color w:val="auto"/>
              </w:rPr>
              <w:t>人数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  <w:tc>
          <w:tcPr>
            <w:tcW w:w="259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团支部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书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记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姓</w:t>
            </w:r>
            <w:r>
              <w:rPr>
                <w:rFonts w:hAnsi="Times New Roman"/>
                <w:color w:val="auto"/>
              </w:rPr>
              <w:t xml:space="preserve">   </w:t>
            </w:r>
            <w:r>
              <w:rPr>
                <w:rFonts w:hAnsi="宋体"/>
                <w:color w:val="auto"/>
              </w:rPr>
              <w:t>名</w:t>
            </w:r>
          </w:p>
        </w:tc>
        <w:tc>
          <w:tcPr>
            <w:tcW w:w="1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任职时间</w:t>
            </w:r>
          </w:p>
        </w:tc>
        <w:tc>
          <w:tcPr>
            <w:tcW w:w="262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62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主要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工作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成绩</w:t>
            </w:r>
          </w:p>
        </w:tc>
        <w:tc>
          <w:tcPr>
            <w:tcW w:w="76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（请另附</w:t>
            </w:r>
            <w:r>
              <w:rPr>
                <w:rFonts w:hint="eastAsia" w:hAnsi="宋体"/>
                <w:color w:val="auto"/>
                <w:lang w:eastAsia="zh-CN"/>
              </w:rPr>
              <w:t>页</w:t>
            </w:r>
            <w:r>
              <w:rPr>
                <w:rFonts w:hAnsi="宋体"/>
                <w:color w:val="auto"/>
              </w:rPr>
              <w:t>）</w:t>
            </w:r>
          </w:p>
          <w:p>
            <w:pPr>
              <w:spacing w:line="240" w:lineRule="atLeast"/>
              <w:ind w:firstLine="420"/>
              <w:rPr>
                <w:rFonts w:hint="eastAsia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exact"/>
          <w:jc w:val="center"/>
        </w:trPr>
        <w:tc>
          <w:tcPr>
            <w:tcW w:w="8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所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在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学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院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团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委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意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见</w:t>
            </w:r>
          </w:p>
        </w:tc>
        <w:tc>
          <w:tcPr>
            <w:tcW w:w="34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需审核无误后签署意见并盖章</w:t>
            </w: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</w:p>
          <w:p>
            <w:pPr>
              <w:spacing w:after="156" w:line="280" w:lineRule="exact"/>
              <w:ind w:firstLine="1995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（签章）</w:t>
            </w:r>
          </w:p>
          <w:p>
            <w:pPr>
              <w:spacing w:line="280" w:lineRule="exact"/>
              <w:ind w:firstLine="1785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年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int="eastAsia" w:hAnsi="Times New Roman"/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月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int="eastAsia" w:hAnsi="Times New Roman"/>
                <w:color w:val="auto"/>
              </w:rPr>
              <w:t xml:space="preserve"> 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所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在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学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院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党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委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意</w:t>
            </w: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见</w:t>
            </w:r>
          </w:p>
        </w:tc>
        <w:tc>
          <w:tcPr>
            <w:tcW w:w="3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after="156" w:line="280" w:lineRule="exact"/>
              <w:ind w:firstLine="1575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（签章）</w:t>
            </w:r>
          </w:p>
          <w:p>
            <w:pPr>
              <w:spacing w:line="280" w:lineRule="exact"/>
              <w:ind w:firstLine="1365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年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int="eastAsia" w:hAnsi="Times New Roman"/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月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int="eastAsia" w:hAnsi="Times New Roman"/>
                <w:color w:val="auto"/>
              </w:rPr>
              <w:t xml:space="preserve"> 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8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校</w:t>
            </w:r>
          </w:p>
          <w:p>
            <w:pPr>
              <w:spacing w:line="24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团</w:t>
            </w:r>
          </w:p>
          <w:p>
            <w:pPr>
              <w:spacing w:line="24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委</w:t>
            </w:r>
          </w:p>
          <w:p>
            <w:pPr>
              <w:spacing w:line="24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意</w:t>
            </w:r>
          </w:p>
          <w:p>
            <w:pPr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见</w:t>
            </w:r>
          </w:p>
        </w:tc>
        <w:tc>
          <w:tcPr>
            <w:tcW w:w="76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 w:hAnsi="Times New Roman"/>
                <w:color w:val="auto"/>
              </w:rPr>
            </w:pPr>
          </w:p>
          <w:p>
            <w:pPr>
              <w:spacing w:after="156" w:line="280" w:lineRule="exact"/>
              <w:ind w:firstLine="6195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（签章）</w:t>
            </w:r>
          </w:p>
          <w:p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                                                      </w:t>
            </w:r>
            <w:r>
              <w:rPr>
                <w:rFonts w:hAnsi="宋体"/>
                <w:color w:val="auto"/>
              </w:rPr>
              <w:t>年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int="eastAsia" w:hAnsi="Times New Roman"/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月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int="eastAsia" w:hAnsi="Times New Roman"/>
                <w:color w:val="auto"/>
              </w:rPr>
              <w:t xml:space="preserve"> 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2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备注</w:t>
            </w:r>
          </w:p>
        </w:tc>
        <w:tc>
          <w:tcPr>
            <w:tcW w:w="76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</w:p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</w:p>
        </w:tc>
      </w:tr>
    </w:tbl>
    <w:p>
      <w:pPr>
        <w:spacing w:line="20" w:lineRule="exact"/>
        <w:rPr>
          <w:rFonts w:hint="eastAsia" w:ascii="仿宋_GB2312" w:hAnsi="Times New Roman" w:eastAsia="仿宋_GB2312"/>
          <w:color w:val="auto"/>
          <w:sz w:val="32"/>
        </w:rPr>
      </w:pPr>
    </w:p>
    <w:p>
      <w:pPr>
        <w:spacing w:line="380" w:lineRule="exact"/>
        <w:rPr>
          <w:rFonts w:hint="eastAsia" w:ascii="方正小标宋简体" w:hAnsi="Times New Roman" w:eastAsia="方正小标宋简体"/>
          <w:color w:val="auto"/>
          <w:sz w:val="36"/>
        </w:rPr>
      </w:pPr>
      <w:r>
        <w:rPr>
          <w:rFonts w:hint="eastAsia" w:ascii="方正小标宋简体" w:hAnsi="Times New Roman" w:eastAsia="方正小标宋简体"/>
          <w:color w:val="auto"/>
          <w:sz w:val="36"/>
        </w:rPr>
        <w:t>附件2</w:t>
      </w:r>
    </w:p>
    <w:p>
      <w:pPr>
        <w:spacing w:before="156" w:after="156"/>
        <w:jc w:val="center"/>
        <w:rPr>
          <w:rFonts w:ascii="方正小标宋简体" w:hAnsi="Times New Roman" w:eastAsia="方正小标宋简体"/>
          <w:color w:val="auto"/>
          <w:sz w:val="36"/>
        </w:rPr>
      </w:pPr>
      <w:r>
        <w:rPr>
          <w:rFonts w:hint="eastAsia" w:ascii="方正小标宋简体" w:hAnsi="Times New Roman" w:eastAsia="方正小标宋简体"/>
          <w:color w:val="auto"/>
          <w:sz w:val="36"/>
        </w:rPr>
        <w:t>20</w:t>
      </w:r>
      <w:r>
        <w:rPr>
          <w:rFonts w:hint="eastAsia" w:ascii="方正小标宋简体" w:hAnsi="Times New Roman" w:eastAsia="方正小标宋简体"/>
          <w:color w:val="auto"/>
          <w:sz w:val="36"/>
          <w:lang w:val="en-US" w:eastAsia="zh-CN"/>
        </w:rPr>
        <w:t>21</w:t>
      </w:r>
      <w:r>
        <w:rPr>
          <w:rFonts w:hint="eastAsia" w:ascii="方正小标宋简体" w:hAnsi="Times New Roman" w:eastAsia="方正小标宋简体"/>
          <w:color w:val="auto"/>
          <w:sz w:val="36"/>
        </w:rPr>
        <w:t>年度“江汉大学青年文明岗”申报表</w:t>
      </w:r>
    </w:p>
    <w:tbl>
      <w:tblPr>
        <w:tblStyle w:val="2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25"/>
        <w:gridCol w:w="1046"/>
        <w:gridCol w:w="754"/>
        <w:gridCol w:w="1022"/>
        <w:gridCol w:w="187"/>
        <w:gridCol w:w="552"/>
        <w:gridCol w:w="1124"/>
        <w:gridCol w:w="952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申报集体全称</w:t>
            </w:r>
          </w:p>
        </w:tc>
        <w:tc>
          <w:tcPr>
            <w:tcW w:w="6198" w:type="dxa"/>
            <w:gridSpan w:val="7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7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申报集体人数</w:t>
            </w:r>
          </w:p>
        </w:tc>
        <w:tc>
          <w:tcPr>
            <w:tcW w:w="1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Ansi="Times New Roman"/>
                <w:color w:val="auto"/>
              </w:rPr>
              <w:t>40</w:t>
            </w:r>
            <w:r>
              <w:rPr>
                <w:rFonts w:hint="eastAsia" w:ascii="宋体" w:hAnsi="宋体"/>
                <w:color w:val="auto"/>
              </w:rPr>
              <w:t>岁以下青年人数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 责 人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  务</w:t>
            </w:r>
          </w:p>
        </w:tc>
        <w:tc>
          <w:tcPr>
            <w:tcW w:w="1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年龄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事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迹</w:t>
            </w:r>
          </w:p>
        </w:tc>
        <w:tc>
          <w:tcPr>
            <w:tcW w:w="72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rPr>
                <w:rFonts w:hint="eastAsia" w:hAnsi="Times New Roman"/>
                <w:color w:val="auto"/>
              </w:rPr>
            </w:pPr>
            <w:r>
              <w:rPr>
                <w:rFonts w:hAnsi="宋体"/>
                <w:color w:val="auto"/>
              </w:rPr>
              <w:t>（请另附</w:t>
            </w:r>
            <w:r>
              <w:rPr>
                <w:rFonts w:hint="eastAsia" w:hAnsi="宋体"/>
                <w:color w:val="auto"/>
                <w:lang w:eastAsia="zh-CN"/>
              </w:rPr>
              <w:t>页</w:t>
            </w:r>
            <w:r>
              <w:rPr>
                <w:rFonts w:hAnsi="宋体"/>
                <w:color w:val="auto"/>
              </w:rPr>
              <w:t>）</w:t>
            </w:r>
          </w:p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261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4"/>
              </w:rPr>
            </w:pPr>
            <w:r>
              <w:rPr>
                <w:rFonts w:hint="eastAsia" w:ascii="宋体" w:hAnsi="宋体"/>
                <w:color w:val="auto"/>
                <w:spacing w:val="-4"/>
              </w:rPr>
              <w:t>一年内</w:t>
            </w:r>
          </w:p>
          <w:p>
            <w:pPr>
              <w:jc w:val="center"/>
              <w:rPr>
                <w:rFonts w:ascii="宋体" w:hAnsi="宋体"/>
                <w:color w:val="auto"/>
                <w:spacing w:val="-4"/>
              </w:rPr>
            </w:pPr>
            <w:r>
              <w:rPr>
                <w:rFonts w:hint="eastAsia" w:ascii="宋体" w:hAnsi="宋体"/>
                <w:color w:val="auto"/>
                <w:spacing w:val="-4"/>
              </w:rPr>
              <w:t>获奖情况</w:t>
            </w:r>
          </w:p>
        </w:tc>
        <w:tc>
          <w:tcPr>
            <w:tcW w:w="72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73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-33655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8.4pt;margin-top:-2.65pt;height:0pt;width:0.05pt;z-index:251659264;mso-width-relative:page;mso-height-relative:page;" filled="f" stroked="t" coordsize="21600,21600" o:gfxdata="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Vc+qnVAAAACQEAAA8AAAAAAAAAAQAgAAAAIgAAAGRycy9kb3ducmV2LnhtbFBLAQIUABQAAAAI&#10;AIdO4kB4327X8AEAAOADAAAOAAAAAAAAAAEAIAAAACQ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>所在单位团组织意见</w:t>
            </w:r>
          </w:p>
        </w:tc>
        <w:tc>
          <w:tcPr>
            <w:tcW w:w="33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需审核无误后签署意见并盖章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spacing w:line="280" w:lineRule="exact"/>
              <w:ind w:left="1680" w:firstLine="425"/>
              <w:rPr>
                <w:rFonts w:hint="eastAsia" w:ascii="宋体" w:hAnsi="宋体"/>
                <w:color w:val="auto"/>
                <w:spacing w:val="-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</w:rPr>
            </w:pPr>
            <w:r>
              <w:rPr>
                <w:rFonts w:hint="eastAsia" w:ascii="宋体" w:hAnsi="宋体"/>
                <w:color w:val="auto"/>
                <w:spacing w:val="-20"/>
              </w:rPr>
              <w:t xml:space="preserve">     </w:t>
            </w:r>
          </w:p>
          <w:p>
            <w:pPr>
              <w:spacing w:after="156"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（签章）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年   月   日</w:t>
            </w:r>
          </w:p>
        </w:tc>
        <w:tc>
          <w:tcPr>
            <w:tcW w:w="7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所在单位党组织意见</w:t>
            </w:r>
          </w:p>
        </w:tc>
        <w:tc>
          <w:tcPr>
            <w:tcW w:w="36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签署意见并盖章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spacing w:line="280" w:lineRule="exact"/>
              <w:ind w:left="1680" w:firstLine="425"/>
              <w:rPr>
                <w:rFonts w:hint="eastAsia" w:ascii="宋体" w:hAnsi="宋体"/>
                <w:color w:val="auto"/>
                <w:spacing w:val="-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</w:rPr>
            </w:pPr>
            <w:r>
              <w:rPr>
                <w:rFonts w:hint="eastAsia" w:ascii="宋体" w:hAnsi="宋体"/>
                <w:color w:val="auto"/>
                <w:spacing w:val="-20"/>
              </w:rPr>
              <w:t xml:space="preserve">     </w:t>
            </w:r>
          </w:p>
          <w:p>
            <w:pPr>
              <w:spacing w:after="156"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（签章）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73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团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见</w:t>
            </w:r>
          </w:p>
        </w:tc>
        <w:tc>
          <w:tcPr>
            <w:tcW w:w="776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pacing w:val="-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</w:rPr>
            </w:pPr>
            <w:r>
              <w:rPr>
                <w:rFonts w:hint="eastAsia" w:ascii="宋体" w:hAnsi="宋体"/>
                <w:color w:val="auto"/>
                <w:spacing w:val="-20"/>
              </w:rPr>
              <w:t xml:space="preserve">      </w:t>
            </w:r>
          </w:p>
          <w:p>
            <w:pPr>
              <w:spacing w:after="156"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              （签章）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3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注</w:t>
            </w:r>
          </w:p>
        </w:tc>
        <w:tc>
          <w:tcPr>
            <w:tcW w:w="776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spacing w:line="380" w:lineRule="exact"/>
        <w:rPr>
          <w:rFonts w:hint="eastAsia" w:ascii="方正小标宋简体" w:hAnsi="Times New Roman" w:eastAsia="方正小标宋简体"/>
          <w:color w:val="auto"/>
          <w:sz w:val="36"/>
        </w:rPr>
      </w:pPr>
      <w:r>
        <w:rPr>
          <w:rFonts w:hint="eastAsia" w:ascii="方正小标宋简体" w:hAnsi="Times New Roman" w:eastAsia="方正小标宋简体"/>
          <w:color w:val="auto"/>
          <w:sz w:val="36"/>
        </w:rPr>
        <w:t>附件3</w:t>
      </w:r>
    </w:p>
    <w:p>
      <w:pPr>
        <w:spacing w:before="156" w:after="156"/>
        <w:jc w:val="center"/>
        <w:rPr>
          <w:rFonts w:hint="eastAsia" w:ascii="方正小标宋简体" w:hAnsi="Times New Roman" w:eastAsia="方正小标宋简体"/>
          <w:color w:val="auto"/>
          <w:sz w:val="36"/>
        </w:rPr>
      </w:pPr>
      <w:r>
        <w:rPr>
          <w:rFonts w:hint="eastAsia" w:ascii="方正小标宋简体" w:hAnsi="Times New Roman" w:eastAsia="方正小标宋简体"/>
          <w:color w:val="auto"/>
          <w:sz w:val="36"/>
        </w:rPr>
        <w:t>20</w:t>
      </w:r>
      <w:r>
        <w:rPr>
          <w:rFonts w:hint="eastAsia" w:ascii="方正小标宋简体" w:hAnsi="Times New Roman" w:eastAsia="方正小标宋简体"/>
          <w:color w:val="auto"/>
          <w:sz w:val="36"/>
          <w:lang w:val="en-US" w:eastAsia="zh-CN"/>
        </w:rPr>
        <w:t>21</w:t>
      </w:r>
      <w:r>
        <w:rPr>
          <w:rFonts w:hint="eastAsia" w:ascii="方正小标宋简体" w:hAnsi="Times New Roman" w:eastAsia="方正小标宋简体"/>
          <w:color w:val="auto"/>
          <w:sz w:val="36"/>
        </w:rPr>
        <w:t>年度“五四表彰”先进个人申报表</w:t>
      </w:r>
    </w:p>
    <w:tbl>
      <w:tblPr>
        <w:tblStyle w:val="2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19"/>
        <w:gridCol w:w="301"/>
        <w:gridCol w:w="1080"/>
        <w:gridCol w:w="525"/>
        <w:gridCol w:w="915"/>
        <w:gridCol w:w="1080"/>
        <w:gridCol w:w="589"/>
        <w:gridCol w:w="1387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381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  别</w:t>
            </w:r>
          </w:p>
        </w:tc>
        <w:tc>
          <w:tcPr>
            <w:tcW w:w="1669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8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  族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500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X</w:t>
            </w:r>
            <w:r>
              <w:rPr>
                <w:rFonts w:hint="eastAsia" w:ascii="宋体" w:hAnsi="宋体"/>
                <w:color w:val="auto"/>
              </w:rPr>
              <w:t>x年xx月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学号（岗位）</w:t>
            </w:r>
          </w:p>
        </w:tc>
        <w:tc>
          <w:tcPr>
            <w:tcW w:w="16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学生填写学号教师填写岗位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共青团员or中共预备党员or中共党员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406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方正楷体简体" w:hAnsi="Times New Roman" w:eastAsia="方正楷体简体"/>
                <w:color w:val="auto"/>
              </w:rPr>
              <w:t>20</w:t>
            </w:r>
            <w:r>
              <w:rPr>
                <w:rFonts w:hint="eastAsia" w:ascii="方正楷体简体" w:hAnsi="Times New Roman" w:eastAsia="方正楷体简体"/>
                <w:color w:val="auto"/>
                <w:lang w:val="en-US" w:eastAsia="zh-CN"/>
              </w:rPr>
              <w:t>21</w:t>
            </w:r>
            <w:r>
              <w:rPr>
                <w:rFonts w:hint="eastAsia" w:ascii="方正楷体简体" w:hAnsi="Times New Roman" w:eastAsia="方正楷体简体"/>
                <w:color w:val="auto"/>
              </w:rPr>
              <w:t>年度团员教育评议等次</w:t>
            </w:r>
          </w:p>
        </w:tc>
        <w:tc>
          <w:tcPr>
            <w:tcW w:w="509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楷体简体" w:hAnsi="Times New Roman" w:eastAsia="方正楷体简体"/>
                <w:color w:val="auto"/>
              </w:rPr>
            </w:pPr>
            <w:r>
              <w:rPr>
                <w:rFonts w:hint="eastAsia" w:ascii="方正楷体简体" w:hAnsi="Times New Roman" w:eastAsia="方正楷体简体"/>
                <w:color w:val="auto"/>
              </w:rPr>
              <w:t>学生填写优秀、良好、合格或不合格；教师不填写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distribute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所在单位（部门或学院/专业/年级/系）及职务</w:t>
            </w:r>
          </w:p>
        </w:tc>
        <w:tc>
          <w:tcPr>
            <w:tcW w:w="67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学生填写规范：xx学院（全称）20xx级xx专业（全称）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教师填写规范：xx学院（全称）xx部门xx职务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团内外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奖  励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大学期间所获正式奖励：      年获得“”称号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0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迹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介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（请另附页）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申报</w:t>
            </w:r>
          </w:p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类别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1.青年岗位能手    ○        </w:t>
            </w:r>
          </w:p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2．优秀团干     </w:t>
            </w:r>
            <w:r>
              <w:rPr>
                <w:rFonts w:hint="eastAsia" w:ascii="宋体" w:hAnsi="宋体"/>
                <w:color w:val="auto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○</w:t>
            </w:r>
          </w:p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3．优秀团员                </w:t>
            </w:r>
          </w:p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【综合表现优秀】      ○    【志愿者服务工作优秀】  ○      </w:t>
            </w:r>
          </w:p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【社团工作表现优秀】  ○    【创业工作表现优秀】    ○</w:t>
            </w:r>
          </w:p>
          <w:p>
            <w:pPr>
              <w:ind w:firstLine="21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（在相应类别后划“√”）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0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团委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2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需审核无误后签署意见并盖章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</w:t>
            </w:r>
          </w:p>
          <w:p>
            <w:pPr>
              <w:spacing w:after="156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（签章）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年   月   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党委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3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spacing w:after="156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</w:t>
            </w:r>
          </w:p>
          <w:p>
            <w:pPr>
              <w:spacing w:after="156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（签章）</w:t>
            </w:r>
          </w:p>
          <w:p>
            <w:pPr>
              <w:ind w:firstLine="945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团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见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</w:t>
            </w:r>
          </w:p>
          <w:p>
            <w:pPr>
              <w:spacing w:after="156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           （签章）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8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  注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spacing w:line="20" w:lineRule="exact"/>
        <w:rPr>
          <w:color w:val="auto"/>
        </w:rPr>
        <w:sectPr>
          <w:headerReference r:id="rId3" w:type="default"/>
          <w:footerReference r:id="rId4" w:type="default"/>
          <w:pgSz w:w="11906" w:h="16838"/>
          <w:pgMar w:top="1418" w:right="1701" w:bottom="1134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20" w:lineRule="exact"/>
        <w:rPr>
          <w:rFonts w:hint="eastAsia" w:hAnsi="Times New Roman"/>
          <w:color w:val="auto"/>
        </w:rPr>
      </w:pPr>
    </w:p>
    <w:sectPr>
      <w:pgSz w:w="11906" w:h="16838"/>
      <w:pgMar w:top="1418" w:right="1701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</w:rPr>
    </w:pPr>
    <w:r>
      <w:rPr>
        <w:rFonts w:hAnsi="Times New Roman"/>
      </w:rPr>
      <w:t xml:space="preserve">— </w:t>
    </w:r>
    <w:r>
      <w:rPr>
        <w:rFonts w:hAnsi="Times New Roman"/>
      </w:rPr>
      <w:fldChar w:fldCharType="begin"/>
    </w:r>
    <w:r>
      <w:rPr>
        <w:rFonts w:hAnsi="Times New Roman"/>
      </w:rPr>
      <w:instrText xml:space="preserve">PAGE</w:instrText>
    </w:r>
    <w:r>
      <w:rPr>
        <w:rFonts w:hAnsi="Times New Roman"/>
      </w:rPr>
      <w:fldChar w:fldCharType="separate"/>
    </w:r>
    <w:r>
      <w:rPr>
        <w:rFonts w:hAnsi="Times New Roman"/>
      </w:rPr>
      <w:t>9</w:t>
    </w:r>
    <w:r>
      <w:rPr>
        <w:rFonts w:hAnsi="Times New Roman"/>
      </w:rPr>
      <w:fldChar w:fldCharType="end"/>
    </w:r>
    <w:r>
      <w:rPr>
        <w:rFonts w:hAnsi="Times New Roman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CF36F3"/>
    <w:multiLevelType w:val="singleLevel"/>
    <w:tmpl w:val="CFCF36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90131"/>
    <w:rsid w:val="302705F6"/>
    <w:rsid w:val="38290131"/>
    <w:rsid w:val="427E47F2"/>
    <w:rsid w:val="461704E5"/>
    <w:rsid w:val="720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Theme="minorHAnsi" w:eastAsiaTheme="minorEastAsia" w:cstheme="minorBidi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ant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2017-12-31T17:09:00Z</dcterms:created>
  <dc:creator>Administrator</dc:creator>
  <cp:lastModifiedBy>hsmจุ๊บ</cp:lastModifiedBy>
  <dcterms:modified xsi:type="dcterms:W3CDTF">2022-03-25T07:45:11Z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434CFFFD44974BBD8FA949D8049B4297</vt:lpwstr>
  </property>
</Properties>
</file>